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CATHOLIC UNIVERSITY IN ZIMBABWE</w:t>
      </w:r>
    </w:p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HOLY TRINITY COLLEGE</w:t>
      </w:r>
    </w:p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FACULTY OF THEOLOGY</w:t>
      </w:r>
    </w:p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BACHELOR OF THEOLOGY HONOURS DEGREE</w:t>
      </w:r>
    </w:p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YEAR </w:t>
      </w:r>
      <w:r w:rsidR="003134B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: SECOND SEMESTER EXAMINATION</w:t>
      </w:r>
    </w:p>
    <w:p w:rsidR="00032CA9" w:rsidRDefault="00032CA9" w:rsidP="00032C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HTC</w:t>
      </w:r>
      <w:r w:rsidR="003134B5">
        <w:rPr>
          <w:rFonts w:ascii="Times New Roman" w:hAnsi="Times New Roman"/>
          <w:b/>
          <w:sz w:val="24"/>
          <w:szCs w:val="24"/>
        </w:rPr>
        <w:t>402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3134B5">
        <w:rPr>
          <w:rFonts w:ascii="Times New Roman" w:hAnsi="Times New Roman"/>
          <w:b/>
          <w:sz w:val="24"/>
          <w:szCs w:val="24"/>
        </w:rPr>
        <w:t>FUNDAMENTAL MORAL THEOLOGY 2</w:t>
      </w:r>
    </w:p>
    <w:p w:rsidR="00032CA9" w:rsidRDefault="00032CA9" w:rsidP="00032C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 </w:t>
      </w:r>
      <w:r w:rsidR="004D226F">
        <w:rPr>
          <w:rFonts w:ascii="Times New Roman" w:hAnsi="Times New Roman"/>
          <w:b/>
          <w:sz w:val="24"/>
          <w:szCs w:val="24"/>
        </w:rPr>
        <w:t>TUESDAY, 12 MAY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TIME: </w:t>
      </w:r>
      <w:r w:rsidR="003E622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HOURS</w:t>
      </w:r>
    </w:p>
    <w:p w:rsidR="00032CA9" w:rsidRDefault="00032CA9" w:rsidP="00032C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</w:t>
      </w:r>
    </w:p>
    <w:p w:rsidR="00032CA9" w:rsidRDefault="00032CA9" w:rsidP="00032CA9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</w:t>
      </w:r>
      <w:r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questions</w:t>
      </w:r>
      <w:r w:rsidR="003608C7">
        <w:rPr>
          <w:rFonts w:ascii="Times New Roman" w:hAnsi="Times New Roman"/>
          <w:sz w:val="24"/>
          <w:szCs w:val="24"/>
        </w:rPr>
        <w:t>,</w:t>
      </w:r>
      <w:r w:rsidR="003134B5">
        <w:rPr>
          <w:rFonts w:ascii="Times New Roman" w:hAnsi="Times New Roman"/>
          <w:sz w:val="24"/>
          <w:szCs w:val="24"/>
        </w:rPr>
        <w:t xml:space="preserve"> </w:t>
      </w:r>
      <w:r w:rsidR="003608C7">
        <w:rPr>
          <w:rFonts w:ascii="Times New Roman" w:hAnsi="Times New Roman"/>
          <w:sz w:val="24"/>
          <w:szCs w:val="24"/>
        </w:rPr>
        <w:t xml:space="preserve">at least </w:t>
      </w:r>
      <w:r w:rsidR="003134B5">
        <w:rPr>
          <w:rFonts w:ascii="Times New Roman" w:hAnsi="Times New Roman"/>
          <w:sz w:val="24"/>
          <w:szCs w:val="24"/>
        </w:rPr>
        <w:t>one from each section</w:t>
      </w:r>
      <w:r>
        <w:rPr>
          <w:rFonts w:ascii="Times New Roman" w:hAnsi="Times New Roman"/>
          <w:sz w:val="24"/>
          <w:szCs w:val="24"/>
        </w:rPr>
        <w:t>.</w:t>
      </w:r>
    </w:p>
    <w:p w:rsidR="00032CA9" w:rsidRDefault="00032CA9" w:rsidP="00032CA9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questions carry </w:t>
      </w:r>
      <w:r>
        <w:rPr>
          <w:rFonts w:ascii="Times New Roman" w:hAnsi="Times New Roman"/>
          <w:b/>
          <w:sz w:val="24"/>
          <w:szCs w:val="24"/>
        </w:rPr>
        <w:t>equal marks.</w:t>
      </w:r>
    </w:p>
    <w:p w:rsidR="00032CA9" w:rsidRDefault="00032CA9" w:rsidP="00032CA9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on </w:t>
      </w:r>
      <w:r>
        <w:rPr>
          <w:rFonts w:ascii="Times New Roman" w:hAnsi="Times New Roman"/>
          <w:b/>
          <w:sz w:val="24"/>
          <w:szCs w:val="24"/>
        </w:rPr>
        <w:t>both sides</w:t>
      </w:r>
      <w:r>
        <w:rPr>
          <w:rFonts w:ascii="Times New Roman" w:hAnsi="Times New Roman"/>
          <w:sz w:val="24"/>
          <w:szCs w:val="24"/>
        </w:rPr>
        <w:t xml:space="preserve"> of the writing paper.</w:t>
      </w:r>
      <w:r w:rsidR="00012C78">
        <w:rPr>
          <w:rFonts w:ascii="Times New Roman" w:hAnsi="Times New Roman"/>
          <w:sz w:val="24"/>
          <w:szCs w:val="24"/>
        </w:rPr>
        <w:t xml:space="preserve">  </w:t>
      </w:r>
    </w:p>
    <w:p w:rsidR="00032CA9" w:rsidRPr="00D862C0" w:rsidRDefault="00032CA9" w:rsidP="00032CA9">
      <w:pPr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B86D29" w:rsidRPr="00B86D29" w:rsidRDefault="00B86D29" w:rsidP="00B86D29">
      <w:pPr>
        <w:pStyle w:val="ListParagraph"/>
        <w:ind w:right="4"/>
        <w:jc w:val="both"/>
        <w:rPr>
          <w:rFonts w:ascii="Times New Roman" w:hAnsi="Times New Roman"/>
          <w:b/>
          <w:sz w:val="24"/>
          <w:szCs w:val="24"/>
        </w:rPr>
      </w:pPr>
      <w:r w:rsidRPr="00B86D29">
        <w:rPr>
          <w:rFonts w:ascii="Times New Roman" w:hAnsi="Times New Roman"/>
          <w:b/>
          <w:sz w:val="24"/>
          <w:szCs w:val="24"/>
        </w:rPr>
        <w:t>Section One</w:t>
      </w:r>
    </w:p>
    <w:p w:rsidR="003608C7" w:rsidRDefault="003608C7" w:rsidP="00CE52E9">
      <w:pPr>
        <w:pStyle w:val="ListParagraph"/>
        <w:numPr>
          <w:ilvl w:val="0"/>
          <w:numId w:val="1"/>
        </w:numPr>
        <w:ind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</w:t>
      </w:r>
      <w:r w:rsidR="00A97D79">
        <w:rPr>
          <w:rFonts w:ascii="Times New Roman" w:hAnsi="Times New Roman"/>
          <w:sz w:val="24"/>
          <w:szCs w:val="24"/>
        </w:rPr>
        <w:t xml:space="preserve"> the meaning</w:t>
      </w:r>
      <w:r>
        <w:rPr>
          <w:rFonts w:ascii="Times New Roman" w:hAnsi="Times New Roman"/>
          <w:sz w:val="24"/>
          <w:szCs w:val="24"/>
        </w:rPr>
        <w:t>;</w:t>
      </w:r>
    </w:p>
    <w:p w:rsidR="003608C7" w:rsidRDefault="00A97D79" w:rsidP="003608C7">
      <w:pPr>
        <w:pStyle w:val="ListParagraph"/>
        <w:numPr>
          <w:ilvl w:val="1"/>
          <w:numId w:val="1"/>
        </w:numPr>
        <w:ind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 norms, </w:t>
      </w:r>
    </w:p>
    <w:p w:rsidR="00CB2191" w:rsidRDefault="00A97D79" w:rsidP="003608C7">
      <w:pPr>
        <w:pStyle w:val="ListParagraph"/>
        <w:numPr>
          <w:ilvl w:val="1"/>
          <w:numId w:val="1"/>
        </w:numPr>
        <w:ind w:right="4"/>
        <w:jc w:val="both"/>
        <w:rPr>
          <w:rFonts w:ascii="Times New Roman" w:hAnsi="Times New Roman"/>
          <w:sz w:val="24"/>
          <w:szCs w:val="24"/>
        </w:rPr>
      </w:pPr>
      <w:r w:rsidRPr="00CB2191">
        <w:rPr>
          <w:rFonts w:ascii="Times New Roman" w:hAnsi="Times New Roman"/>
          <w:sz w:val="24"/>
          <w:szCs w:val="24"/>
        </w:rPr>
        <w:t>the differences between formal and</w:t>
      </w:r>
      <w:r w:rsidR="00CB2191">
        <w:rPr>
          <w:rFonts w:ascii="Times New Roman" w:hAnsi="Times New Roman"/>
          <w:sz w:val="24"/>
          <w:szCs w:val="24"/>
        </w:rPr>
        <w:t xml:space="preserve"> </w:t>
      </w:r>
      <w:r w:rsidR="003608C7" w:rsidRPr="00CB2191">
        <w:rPr>
          <w:rFonts w:ascii="Times New Roman" w:hAnsi="Times New Roman"/>
          <w:sz w:val="24"/>
          <w:szCs w:val="24"/>
        </w:rPr>
        <w:t>Material</w:t>
      </w:r>
      <w:r w:rsidRPr="00CB2191">
        <w:rPr>
          <w:rFonts w:ascii="Times New Roman" w:hAnsi="Times New Roman"/>
          <w:sz w:val="24"/>
          <w:szCs w:val="24"/>
        </w:rPr>
        <w:t xml:space="preserve"> norms </w:t>
      </w:r>
    </w:p>
    <w:p w:rsidR="00CE52E9" w:rsidRDefault="00A97D79" w:rsidP="003608C7">
      <w:pPr>
        <w:pStyle w:val="ListParagraph"/>
        <w:numPr>
          <w:ilvl w:val="1"/>
          <w:numId w:val="1"/>
        </w:numPr>
        <w:ind w:right="4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2191">
        <w:rPr>
          <w:rFonts w:ascii="Times New Roman" w:hAnsi="Times New Roman"/>
          <w:sz w:val="24"/>
          <w:szCs w:val="24"/>
        </w:rPr>
        <w:t>the</w:t>
      </w:r>
      <w:proofErr w:type="gramEnd"/>
      <w:r w:rsidRPr="00CB2191">
        <w:rPr>
          <w:rFonts w:ascii="Times New Roman" w:hAnsi="Times New Roman"/>
          <w:sz w:val="24"/>
          <w:szCs w:val="24"/>
        </w:rPr>
        <w:t xml:space="preserve"> ethical theories that counteract the </w:t>
      </w:r>
      <w:r w:rsidR="00CE52E9" w:rsidRPr="00CB2191">
        <w:rPr>
          <w:rFonts w:ascii="Times New Roman" w:hAnsi="Times New Roman"/>
          <w:sz w:val="24"/>
          <w:szCs w:val="24"/>
        </w:rPr>
        <w:t>traditional moral system of norms.</w:t>
      </w:r>
    </w:p>
    <w:p w:rsidR="00751786" w:rsidRPr="00CB2191" w:rsidRDefault="00751786" w:rsidP="00751786">
      <w:pPr>
        <w:pStyle w:val="ListParagraph"/>
        <w:ind w:left="1440" w:right="4"/>
        <w:jc w:val="both"/>
        <w:rPr>
          <w:rFonts w:ascii="Times New Roman" w:hAnsi="Times New Roman"/>
          <w:sz w:val="24"/>
          <w:szCs w:val="24"/>
        </w:rPr>
      </w:pPr>
    </w:p>
    <w:p w:rsidR="00CE52E9" w:rsidRDefault="003608C7" w:rsidP="00CE52E9">
      <w:pPr>
        <w:pStyle w:val="ListParagraph"/>
        <w:numPr>
          <w:ilvl w:val="0"/>
          <w:numId w:val="1"/>
        </w:numPr>
        <w:ind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Limiting your example to one of the following: </w:t>
      </w:r>
      <w:r w:rsidR="00CE52E9">
        <w:rPr>
          <w:rFonts w:ascii="Times New Roman" w:hAnsi="Times New Roman"/>
          <w:sz w:val="24"/>
          <w:szCs w:val="24"/>
        </w:rPr>
        <w:t xml:space="preserve">Abortion, </w:t>
      </w:r>
      <w:r>
        <w:rPr>
          <w:rFonts w:ascii="Times New Roman" w:hAnsi="Times New Roman"/>
          <w:sz w:val="24"/>
          <w:szCs w:val="24"/>
        </w:rPr>
        <w:t>Domestic Violence or Euthanasia</w:t>
      </w:r>
      <w:r w:rsidR="00CE52E9">
        <w:rPr>
          <w:rFonts w:ascii="Times New Roman" w:hAnsi="Times New Roman"/>
          <w:sz w:val="24"/>
          <w:szCs w:val="24"/>
        </w:rPr>
        <w:t xml:space="preserve">, elucidate the relationship between Moral </w:t>
      </w:r>
      <w:r>
        <w:rPr>
          <w:rFonts w:ascii="Times New Roman" w:hAnsi="Times New Roman"/>
          <w:sz w:val="24"/>
          <w:szCs w:val="24"/>
        </w:rPr>
        <w:t>Conscience and Church authority.</w:t>
      </w:r>
    </w:p>
    <w:p w:rsidR="00CE52E9" w:rsidRPr="00CE52E9" w:rsidRDefault="00CE52E9" w:rsidP="00CE52E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CE52E9" w:rsidRDefault="003608C7" w:rsidP="00CE52E9">
      <w:pPr>
        <w:pStyle w:val="ListParagraph"/>
        <w:numPr>
          <w:ilvl w:val="0"/>
          <w:numId w:val="1"/>
        </w:numPr>
        <w:ind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‘</w:t>
      </w:r>
      <w:r w:rsidR="00CE52E9">
        <w:rPr>
          <w:rFonts w:ascii="Times New Roman" w:hAnsi="Times New Roman"/>
          <w:sz w:val="24"/>
          <w:szCs w:val="24"/>
        </w:rPr>
        <w:t>The Human person stands in relatio</w:t>
      </w:r>
      <w:r w:rsidR="00B50F1F">
        <w:rPr>
          <w:rFonts w:ascii="Times New Roman" w:hAnsi="Times New Roman"/>
          <w:sz w:val="24"/>
          <w:szCs w:val="24"/>
        </w:rPr>
        <w:t>n to reality not merely physica</w:t>
      </w:r>
      <w:r w:rsidR="00CB2191">
        <w:rPr>
          <w:rFonts w:ascii="Times New Roman" w:hAnsi="Times New Roman"/>
          <w:sz w:val="24"/>
          <w:szCs w:val="24"/>
        </w:rPr>
        <w:t>l</w:t>
      </w:r>
      <w:r w:rsidR="00B50F1F">
        <w:rPr>
          <w:rFonts w:ascii="Times New Roman" w:hAnsi="Times New Roman"/>
          <w:sz w:val="24"/>
          <w:szCs w:val="24"/>
        </w:rPr>
        <w:t>l</w:t>
      </w:r>
      <w:r w:rsidR="00CB2191">
        <w:rPr>
          <w:rFonts w:ascii="Times New Roman" w:hAnsi="Times New Roman"/>
          <w:sz w:val="24"/>
          <w:szCs w:val="24"/>
        </w:rPr>
        <w:t>y</w:t>
      </w:r>
      <w:r w:rsidR="00CE52E9">
        <w:rPr>
          <w:rFonts w:ascii="Times New Roman" w:hAnsi="Times New Roman"/>
          <w:sz w:val="24"/>
          <w:szCs w:val="24"/>
        </w:rPr>
        <w:t xml:space="preserve"> but intellectually, emotionally, so</w:t>
      </w:r>
      <w:r>
        <w:rPr>
          <w:rFonts w:ascii="Times New Roman" w:hAnsi="Times New Roman"/>
          <w:sz w:val="24"/>
          <w:szCs w:val="24"/>
        </w:rPr>
        <w:t>cially and spiritually as well.’</w:t>
      </w:r>
      <w:r w:rsidR="00CE52E9">
        <w:rPr>
          <w:rFonts w:ascii="Times New Roman" w:hAnsi="Times New Roman"/>
          <w:sz w:val="24"/>
          <w:szCs w:val="24"/>
        </w:rPr>
        <w:t xml:space="preserve"> Establish the truth of this statement in view of the centrality of the </w:t>
      </w:r>
      <w:r>
        <w:rPr>
          <w:rFonts w:ascii="Times New Roman" w:hAnsi="Times New Roman"/>
          <w:sz w:val="24"/>
          <w:szCs w:val="24"/>
        </w:rPr>
        <w:t>human person in Moral Theology.</w:t>
      </w:r>
    </w:p>
    <w:p w:rsidR="00CE52E9" w:rsidRDefault="00CE52E9" w:rsidP="00CE52E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B86D29" w:rsidRPr="00B86D29" w:rsidRDefault="00B86D29" w:rsidP="00751786">
      <w:pPr>
        <w:pStyle w:val="ListParagraph"/>
        <w:rPr>
          <w:rFonts w:ascii="Times New Roman" w:hAnsi="Times New Roman"/>
          <w:b/>
          <w:sz w:val="24"/>
          <w:szCs w:val="24"/>
        </w:rPr>
      </w:pPr>
      <w:r w:rsidRPr="00B86D29">
        <w:rPr>
          <w:rFonts w:ascii="Times New Roman" w:hAnsi="Times New Roman"/>
          <w:b/>
          <w:sz w:val="24"/>
          <w:szCs w:val="24"/>
        </w:rPr>
        <w:t>Section Two</w:t>
      </w:r>
    </w:p>
    <w:p w:rsidR="00CE52E9" w:rsidRDefault="00CE52E9" w:rsidP="00CE52E9">
      <w:pPr>
        <w:pStyle w:val="ListParagraph"/>
        <w:numPr>
          <w:ilvl w:val="0"/>
          <w:numId w:val="1"/>
        </w:numPr>
        <w:ind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</w:t>
      </w:r>
      <w:r w:rsidR="003608C7">
        <w:rPr>
          <w:rFonts w:ascii="Times New Roman" w:hAnsi="Times New Roman"/>
          <w:sz w:val="24"/>
          <w:szCs w:val="24"/>
        </w:rPr>
        <w:t>an example of your own choice, e</w:t>
      </w:r>
      <w:r>
        <w:rPr>
          <w:rFonts w:ascii="Times New Roman" w:hAnsi="Times New Roman"/>
          <w:sz w:val="24"/>
          <w:szCs w:val="24"/>
        </w:rPr>
        <w:t>xplain</w:t>
      </w:r>
      <w:r w:rsidR="003608C7">
        <w:rPr>
          <w:rFonts w:ascii="Times New Roman" w:hAnsi="Times New Roman"/>
          <w:sz w:val="24"/>
          <w:szCs w:val="24"/>
        </w:rPr>
        <w:t xml:space="preserve"> the principle of Double Effect.</w:t>
      </w:r>
    </w:p>
    <w:p w:rsidR="00CE52E9" w:rsidRPr="00CE52E9" w:rsidRDefault="00CE52E9" w:rsidP="00CE52E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CE52E9" w:rsidRDefault="00CE52E9" w:rsidP="00CE52E9">
      <w:pPr>
        <w:pStyle w:val="ListParagraph"/>
        <w:numPr>
          <w:ilvl w:val="0"/>
          <w:numId w:val="1"/>
        </w:numPr>
        <w:ind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Virtue ethicists believe that the real discussion </w:t>
      </w:r>
      <w:r w:rsidR="003608C7">
        <w:rPr>
          <w:rFonts w:ascii="Times New Roman" w:hAnsi="Times New Roman"/>
          <w:sz w:val="24"/>
          <w:szCs w:val="24"/>
        </w:rPr>
        <w:t>in ethics is not</w:t>
      </w:r>
      <w:r>
        <w:rPr>
          <w:rFonts w:ascii="Times New Roman" w:hAnsi="Times New Roman"/>
          <w:sz w:val="24"/>
          <w:szCs w:val="24"/>
        </w:rPr>
        <w:t xml:space="preserve"> ‘What should I do?’ but ‘Who should I become?’ Delineate the orientation of Virtue Ethics in view of this statement.</w:t>
      </w:r>
    </w:p>
    <w:p w:rsidR="00CE52E9" w:rsidRPr="00CE52E9" w:rsidRDefault="00CE52E9" w:rsidP="00CE52E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CE52E9" w:rsidRPr="00280820" w:rsidRDefault="00CE52E9" w:rsidP="00CE52E9">
      <w:pPr>
        <w:pStyle w:val="ListParagraph"/>
        <w:numPr>
          <w:ilvl w:val="0"/>
          <w:numId w:val="1"/>
        </w:numPr>
        <w:ind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Respect for human life and dignity must be the ultimate guiding principle </w:t>
      </w:r>
      <w:r w:rsidR="003608C7">
        <w:rPr>
          <w:rFonts w:ascii="Times New Roman" w:hAnsi="Times New Roman"/>
          <w:sz w:val="24"/>
          <w:szCs w:val="24"/>
        </w:rPr>
        <w:t>for human actions. Discuss the v</w:t>
      </w:r>
      <w:r>
        <w:rPr>
          <w:rFonts w:ascii="Times New Roman" w:hAnsi="Times New Roman"/>
          <w:sz w:val="24"/>
          <w:szCs w:val="24"/>
        </w:rPr>
        <w:t>alidity of this assertion in light of the Church’s teaching on the Human Person</w:t>
      </w:r>
      <w:r w:rsidR="003608C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R="00CE52E9" w:rsidRPr="00280820" w:rsidSect="000272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6C"/>
    <w:multiLevelType w:val="hybridMultilevel"/>
    <w:tmpl w:val="ECAAB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04849"/>
    <w:multiLevelType w:val="hybridMultilevel"/>
    <w:tmpl w:val="A1167B74"/>
    <w:lvl w:ilvl="0" w:tplc="7480D3A8">
      <w:start w:val="1"/>
      <w:numFmt w:val="lowerRoman"/>
      <w:lvlText w:val="%1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306873"/>
    <w:multiLevelType w:val="hybridMultilevel"/>
    <w:tmpl w:val="6332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293B46"/>
    <w:multiLevelType w:val="hybridMultilevel"/>
    <w:tmpl w:val="466AAC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CAF7BAD"/>
    <w:multiLevelType w:val="hybridMultilevel"/>
    <w:tmpl w:val="07F48F92"/>
    <w:lvl w:ilvl="0" w:tplc="30D266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91357D2"/>
    <w:multiLevelType w:val="hybridMultilevel"/>
    <w:tmpl w:val="9A6C9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314DBA"/>
    <w:multiLevelType w:val="hybridMultilevel"/>
    <w:tmpl w:val="B2C4BFC0"/>
    <w:lvl w:ilvl="0" w:tplc="CE5406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5B76"/>
    <w:rsid w:val="00012C78"/>
    <w:rsid w:val="00015360"/>
    <w:rsid w:val="0002729A"/>
    <w:rsid w:val="00032CA9"/>
    <w:rsid w:val="0006536A"/>
    <w:rsid w:val="00066CA5"/>
    <w:rsid w:val="00091B1D"/>
    <w:rsid w:val="001B0E17"/>
    <w:rsid w:val="002032E7"/>
    <w:rsid w:val="00280820"/>
    <w:rsid w:val="003134B5"/>
    <w:rsid w:val="003608C7"/>
    <w:rsid w:val="00361878"/>
    <w:rsid w:val="003E622B"/>
    <w:rsid w:val="004336CF"/>
    <w:rsid w:val="004D226F"/>
    <w:rsid w:val="00502067"/>
    <w:rsid w:val="005169ED"/>
    <w:rsid w:val="00575B5F"/>
    <w:rsid w:val="005B75E8"/>
    <w:rsid w:val="005F6BE9"/>
    <w:rsid w:val="006378F2"/>
    <w:rsid w:val="00751786"/>
    <w:rsid w:val="00782D9E"/>
    <w:rsid w:val="0081489E"/>
    <w:rsid w:val="00875BEB"/>
    <w:rsid w:val="008B0249"/>
    <w:rsid w:val="008E0198"/>
    <w:rsid w:val="009503BF"/>
    <w:rsid w:val="009A5B76"/>
    <w:rsid w:val="00A14C7F"/>
    <w:rsid w:val="00A97D79"/>
    <w:rsid w:val="00B50F1F"/>
    <w:rsid w:val="00B54429"/>
    <w:rsid w:val="00B86D29"/>
    <w:rsid w:val="00C27D67"/>
    <w:rsid w:val="00C31690"/>
    <w:rsid w:val="00C4214D"/>
    <w:rsid w:val="00C4439A"/>
    <w:rsid w:val="00C57D79"/>
    <w:rsid w:val="00CB2191"/>
    <w:rsid w:val="00CE52E9"/>
    <w:rsid w:val="00D85385"/>
    <w:rsid w:val="00DC610E"/>
    <w:rsid w:val="00F072FB"/>
    <w:rsid w:val="00F53A19"/>
    <w:rsid w:val="00FE4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9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3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9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3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office1</cp:lastModifiedBy>
  <cp:revision>15</cp:revision>
  <cp:lastPrinted>2015-05-08T15:54:00Z</cp:lastPrinted>
  <dcterms:created xsi:type="dcterms:W3CDTF">2015-04-20T08:23:00Z</dcterms:created>
  <dcterms:modified xsi:type="dcterms:W3CDTF">2015-05-08T15:54:00Z</dcterms:modified>
</cp:coreProperties>
</file>